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5C9" w:rsidRDefault="007E45C9" w:rsidP="00290DB3">
      <w:pPr>
        <w:pStyle w:val="Header"/>
        <w:tabs>
          <w:tab w:val="clear" w:pos="4536"/>
          <w:tab w:val="clear" w:pos="9072"/>
        </w:tabs>
      </w:pPr>
      <w:r>
        <w:rPr>
          <w:noProof/>
          <w:lang w:val="cs-CZ"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s1026" type="#_x0000_t75" alt="Cerc1" style="position:absolute;margin-left:-31.9pt;margin-top:-22.35pt;width:296.25pt;height:95.5pt;z-index:251658240;visibility:visible" o:allowincell="f">
            <v:imagedata r:id="rId7" o:title=""/>
            <w10:wrap type="topAndBottom"/>
          </v:shape>
        </w:pict>
      </w:r>
    </w:p>
    <w:p w:rsidR="007E45C9" w:rsidRDefault="007E45C9" w:rsidP="00290DB3">
      <w:pPr>
        <w:ind w:right="-137"/>
      </w:pPr>
    </w:p>
    <w:p w:rsidR="007E45C9" w:rsidRDefault="007E45C9" w:rsidP="00290DB3"/>
    <w:p w:rsidR="007E45C9" w:rsidRDefault="007E45C9" w:rsidP="00290DB3"/>
    <w:p w:rsidR="007E45C9" w:rsidRDefault="007E45C9" w:rsidP="00290DB3"/>
    <w:p w:rsidR="007E45C9" w:rsidRDefault="007E45C9" w:rsidP="00290DB3"/>
    <w:p w:rsidR="007E45C9" w:rsidRDefault="007E45C9" w:rsidP="00290DB3"/>
    <w:p w:rsidR="007E45C9" w:rsidRPr="00865AA5" w:rsidRDefault="007E45C9" w:rsidP="00290DB3">
      <w:pPr>
        <w:pBdr>
          <w:top w:val="single" w:sz="12" w:space="5" w:color="000080" w:shadow="1"/>
          <w:left w:val="single" w:sz="12" w:space="4" w:color="000080" w:shadow="1"/>
          <w:bottom w:val="single" w:sz="12" w:space="5" w:color="000080" w:shadow="1"/>
          <w:right w:val="single" w:sz="12" w:space="4" w:color="000080" w:shadow="1"/>
        </w:pBdr>
        <w:ind w:left="540" w:right="43"/>
        <w:jc w:val="center"/>
        <w:rPr>
          <w:color w:val="000080"/>
        </w:rPr>
      </w:pPr>
    </w:p>
    <w:p w:rsidR="007E45C9" w:rsidRPr="00387658" w:rsidRDefault="007E45C9" w:rsidP="00290DB3">
      <w:pPr>
        <w:pStyle w:val="Heading1"/>
        <w:pBdr>
          <w:top w:val="single" w:sz="12" w:space="5" w:color="000080" w:shadow="1"/>
          <w:left w:val="single" w:sz="12" w:space="4" w:color="000080" w:shadow="1"/>
          <w:bottom w:val="single" w:sz="12" w:space="5" w:color="000080" w:shadow="1"/>
          <w:right w:val="single" w:sz="12" w:space="4" w:color="000080" w:shadow="1"/>
        </w:pBdr>
        <w:ind w:left="540" w:right="43"/>
        <w:rPr>
          <w:rFonts w:ascii="Calibri" w:hAnsi="Calibri" w:cs="Calibri"/>
          <w:color w:val="000080"/>
          <w:sz w:val="56"/>
          <w:szCs w:val="56"/>
        </w:rPr>
      </w:pPr>
      <w:r>
        <w:rPr>
          <w:rFonts w:ascii="Calibri" w:hAnsi="Calibri" w:cs="Calibri"/>
          <w:color w:val="000080"/>
          <w:sz w:val="56"/>
          <w:szCs w:val="56"/>
        </w:rPr>
        <w:t xml:space="preserve"> Setkání </w:t>
      </w:r>
      <w:r w:rsidRPr="00387658">
        <w:rPr>
          <w:rFonts w:ascii="Calibri" w:hAnsi="Calibri" w:cs="Calibri"/>
          <w:color w:val="000080"/>
          <w:sz w:val="56"/>
          <w:szCs w:val="56"/>
        </w:rPr>
        <w:t>CERC</w:t>
      </w:r>
    </w:p>
    <w:p w:rsidR="007E45C9" w:rsidRPr="00387658" w:rsidRDefault="007E45C9" w:rsidP="00290DB3">
      <w:pPr>
        <w:pBdr>
          <w:top w:val="single" w:sz="12" w:space="5" w:color="000080" w:shadow="1"/>
          <w:left w:val="single" w:sz="12" w:space="4" w:color="000080" w:shadow="1"/>
          <w:bottom w:val="single" w:sz="12" w:space="5" w:color="000080" w:shadow="1"/>
          <w:right w:val="single" w:sz="12" w:space="4" w:color="000080" w:shadow="1"/>
        </w:pBdr>
        <w:ind w:left="540" w:right="43"/>
        <w:jc w:val="center"/>
        <w:rPr>
          <w:rFonts w:ascii="Calibri" w:hAnsi="Calibri" w:cs="Calibri"/>
          <w:color w:val="000080"/>
          <w:sz w:val="56"/>
          <w:szCs w:val="56"/>
        </w:rPr>
      </w:pPr>
    </w:p>
    <w:p w:rsidR="007E45C9" w:rsidRPr="00387658" w:rsidRDefault="007E45C9" w:rsidP="00290DB3">
      <w:pPr>
        <w:pBdr>
          <w:top w:val="single" w:sz="12" w:space="5" w:color="000080" w:shadow="1"/>
          <w:left w:val="single" w:sz="12" w:space="4" w:color="000080" w:shadow="1"/>
          <w:bottom w:val="single" w:sz="12" w:space="5" w:color="000080" w:shadow="1"/>
          <w:right w:val="single" w:sz="12" w:space="4" w:color="000080" w:shadow="1"/>
        </w:pBdr>
        <w:ind w:left="540" w:right="43"/>
        <w:jc w:val="center"/>
        <w:rPr>
          <w:rFonts w:ascii="Calibri" w:hAnsi="Calibri" w:cs="Calibri"/>
          <w:b/>
          <w:bCs/>
          <w:color w:val="000080"/>
          <w:sz w:val="56"/>
          <w:szCs w:val="56"/>
        </w:rPr>
      </w:pPr>
      <w:r>
        <w:rPr>
          <w:rFonts w:ascii="Calibri" w:hAnsi="Calibri" w:cs="Calibri"/>
          <w:b/>
          <w:bCs/>
          <w:color w:val="000080"/>
          <w:sz w:val="56"/>
          <w:szCs w:val="56"/>
        </w:rPr>
        <w:t xml:space="preserve">v Brně </w:t>
      </w:r>
    </w:p>
    <w:p w:rsidR="007E45C9" w:rsidRPr="00387658" w:rsidRDefault="007E45C9" w:rsidP="00290DB3">
      <w:pPr>
        <w:pBdr>
          <w:top w:val="single" w:sz="12" w:space="5" w:color="000080" w:shadow="1"/>
          <w:left w:val="single" w:sz="12" w:space="4" w:color="000080" w:shadow="1"/>
          <w:bottom w:val="single" w:sz="12" w:space="5" w:color="000080" w:shadow="1"/>
          <w:right w:val="single" w:sz="12" w:space="4" w:color="000080" w:shadow="1"/>
        </w:pBdr>
        <w:ind w:left="540" w:right="43"/>
        <w:jc w:val="center"/>
        <w:rPr>
          <w:rFonts w:ascii="Calibri" w:hAnsi="Calibri" w:cs="Calibri"/>
          <w:b/>
          <w:bCs/>
          <w:color w:val="000080"/>
          <w:sz w:val="56"/>
          <w:szCs w:val="56"/>
        </w:rPr>
      </w:pPr>
    </w:p>
    <w:p w:rsidR="007E45C9" w:rsidRPr="00387658" w:rsidRDefault="007E45C9" w:rsidP="00290DB3">
      <w:pPr>
        <w:pBdr>
          <w:top w:val="single" w:sz="12" w:space="5" w:color="000080" w:shadow="1"/>
          <w:left w:val="single" w:sz="12" w:space="4" w:color="000080" w:shadow="1"/>
          <w:bottom w:val="single" w:sz="12" w:space="5" w:color="000080" w:shadow="1"/>
          <w:right w:val="single" w:sz="12" w:space="4" w:color="000080" w:shadow="1"/>
        </w:pBdr>
        <w:ind w:left="540" w:right="43"/>
        <w:jc w:val="center"/>
        <w:rPr>
          <w:rFonts w:ascii="Calibri" w:hAnsi="Calibri" w:cs="Calibri"/>
          <w:b/>
          <w:bCs/>
          <w:color w:val="000080"/>
          <w:sz w:val="56"/>
          <w:szCs w:val="56"/>
        </w:rPr>
      </w:pPr>
      <w:r>
        <w:rPr>
          <w:rFonts w:ascii="Calibri" w:hAnsi="Calibri" w:cs="Calibri"/>
          <w:b/>
          <w:bCs/>
          <w:color w:val="000080"/>
          <w:sz w:val="56"/>
          <w:szCs w:val="56"/>
        </w:rPr>
        <w:t>od 14.</w:t>
      </w:r>
      <w:r w:rsidRPr="00387658">
        <w:rPr>
          <w:rFonts w:ascii="Calibri" w:hAnsi="Calibri" w:cs="Calibri"/>
          <w:b/>
          <w:bCs/>
          <w:color w:val="000080"/>
          <w:sz w:val="56"/>
          <w:szCs w:val="56"/>
        </w:rPr>
        <w:t xml:space="preserve"> </w:t>
      </w:r>
      <w:r>
        <w:rPr>
          <w:rFonts w:ascii="Calibri" w:hAnsi="Calibri" w:cs="Calibri"/>
          <w:b/>
          <w:bCs/>
          <w:color w:val="000080"/>
          <w:sz w:val="56"/>
          <w:szCs w:val="56"/>
        </w:rPr>
        <w:t>do</w:t>
      </w:r>
      <w:r w:rsidRPr="00387658">
        <w:rPr>
          <w:rFonts w:ascii="Calibri" w:hAnsi="Calibri" w:cs="Calibri"/>
          <w:b/>
          <w:bCs/>
          <w:color w:val="000080"/>
          <w:sz w:val="56"/>
          <w:szCs w:val="56"/>
        </w:rPr>
        <w:t xml:space="preserve"> </w:t>
      </w:r>
      <w:r>
        <w:rPr>
          <w:rFonts w:ascii="Calibri" w:hAnsi="Calibri" w:cs="Calibri"/>
          <w:b/>
          <w:bCs/>
          <w:color w:val="000080"/>
          <w:sz w:val="56"/>
          <w:szCs w:val="56"/>
        </w:rPr>
        <w:t xml:space="preserve">16. října </w:t>
      </w:r>
      <w:r w:rsidRPr="00387658">
        <w:rPr>
          <w:rFonts w:ascii="Calibri" w:hAnsi="Calibri" w:cs="Calibri"/>
          <w:b/>
          <w:bCs/>
          <w:color w:val="000080"/>
          <w:sz w:val="56"/>
          <w:szCs w:val="56"/>
        </w:rPr>
        <w:t>20</w:t>
      </w:r>
      <w:r>
        <w:rPr>
          <w:rFonts w:ascii="Calibri" w:hAnsi="Calibri" w:cs="Calibri"/>
          <w:b/>
          <w:bCs/>
          <w:color w:val="000080"/>
          <w:sz w:val="56"/>
          <w:szCs w:val="56"/>
        </w:rPr>
        <w:t>15</w:t>
      </w:r>
    </w:p>
    <w:p w:rsidR="007E45C9" w:rsidRDefault="007E45C9" w:rsidP="00290DB3">
      <w:pPr>
        <w:pBdr>
          <w:top w:val="single" w:sz="12" w:space="5" w:color="000080" w:shadow="1"/>
          <w:left w:val="single" w:sz="12" w:space="4" w:color="000080" w:shadow="1"/>
          <w:bottom w:val="single" w:sz="12" w:space="5" w:color="000080" w:shadow="1"/>
          <w:right w:val="single" w:sz="12" w:space="4" w:color="000080" w:shadow="1"/>
        </w:pBdr>
        <w:ind w:left="540" w:right="43"/>
        <w:jc w:val="center"/>
      </w:pPr>
    </w:p>
    <w:p w:rsidR="007E45C9" w:rsidRDefault="007E45C9" w:rsidP="00290DB3">
      <w:pPr>
        <w:ind w:left="900" w:right="790"/>
      </w:pPr>
    </w:p>
    <w:p w:rsidR="007E45C9" w:rsidRDefault="007E45C9" w:rsidP="00290DB3">
      <w:pPr>
        <w:pStyle w:val="Header"/>
        <w:tabs>
          <w:tab w:val="clear" w:pos="4536"/>
          <w:tab w:val="clear" w:pos="9072"/>
        </w:tabs>
      </w:pPr>
    </w:p>
    <w:p w:rsidR="007E45C9" w:rsidRDefault="007E45C9" w:rsidP="00290DB3">
      <w:pPr>
        <w:pStyle w:val="Header"/>
        <w:tabs>
          <w:tab w:val="clear" w:pos="4536"/>
          <w:tab w:val="clear" w:pos="9072"/>
        </w:tabs>
      </w:pPr>
    </w:p>
    <w:p w:rsidR="007E45C9" w:rsidRDefault="007E45C9" w:rsidP="00290DB3">
      <w:pPr>
        <w:pStyle w:val="Header"/>
        <w:tabs>
          <w:tab w:val="clear" w:pos="4536"/>
          <w:tab w:val="clear" w:pos="9072"/>
        </w:tabs>
      </w:pPr>
    </w:p>
    <w:p w:rsidR="007E45C9" w:rsidRPr="00606DDF" w:rsidRDefault="007E45C9" w:rsidP="00290DB3">
      <w:pPr>
        <w:spacing w:line="360" w:lineRule="auto"/>
        <w:jc w:val="center"/>
        <w:rPr>
          <w:rFonts w:ascii="Calibri" w:hAnsi="Calibri" w:cs="Calibri"/>
          <w:b/>
          <w:bCs/>
          <w:i/>
          <w:iCs/>
          <w:color w:val="000080"/>
          <w:sz w:val="44"/>
          <w:szCs w:val="44"/>
          <w:lang w:val="pl-PL"/>
        </w:rPr>
      </w:pPr>
    </w:p>
    <w:p w:rsidR="007E45C9" w:rsidRPr="00170317" w:rsidRDefault="007E45C9" w:rsidP="00290DB3">
      <w:pPr>
        <w:rPr>
          <w:rFonts w:ascii="Calibri" w:hAnsi="Calibri" w:cs="Calibri"/>
        </w:rPr>
      </w:pPr>
    </w:p>
    <w:p w:rsidR="007E45C9" w:rsidRPr="00170317" w:rsidRDefault="007E45C9" w:rsidP="00290DB3">
      <w:pPr>
        <w:pStyle w:val="Header"/>
        <w:tabs>
          <w:tab w:val="clear" w:pos="4536"/>
          <w:tab w:val="clear" w:pos="9072"/>
        </w:tabs>
        <w:rPr>
          <w:rFonts w:ascii="Calibri" w:hAnsi="Calibri" w:cs="Calibri"/>
        </w:rPr>
      </w:pPr>
    </w:p>
    <w:p w:rsidR="007E45C9" w:rsidRPr="00170317" w:rsidRDefault="007E45C9" w:rsidP="00290DB3">
      <w:pPr>
        <w:rPr>
          <w:rFonts w:ascii="Calibri" w:hAnsi="Calibri" w:cs="Calibri"/>
        </w:rPr>
      </w:pPr>
    </w:p>
    <w:p w:rsidR="007E45C9" w:rsidRDefault="007E45C9" w:rsidP="00290DB3"/>
    <w:p w:rsidR="007E45C9" w:rsidRDefault="007E45C9" w:rsidP="00290DB3"/>
    <w:p w:rsidR="007E45C9" w:rsidRDefault="007E45C9" w:rsidP="00290DB3">
      <w:pPr>
        <w:pStyle w:val="Title"/>
        <w:rPr>
          <w:rFonts w:cs="Times New Roman"/>
          <w:b w:val="0"/>
          <w:bCs w:val="0"/>
          <w:sz w:val="24"/>
          <w:szCs w:val="24"/>
          <w:u w:val="none"/>
        </w:rPr>
      </w:pPr>
    </w:p>
    <w:p w:rsidR="007E45C9" w:rsidRPr="00F67E52" w:rsidRDefault="007E45C9" w:rsidP="00290DB3">
      <w:pPr>
        <w:pStyle w:val="Title"/>
        <w:rPr>
          <w:rFonts w:ascii="Calibri" w:hAnsi="Calibri" w:cs="Calibri"/>
          <w:color w:val="000080"/>
          <w:sz w:val="44"/>
          <w:szCs w:val="44"/>
        </w:rPr>
      </w:pPr>
      <w:r>
        <w:rPr>
          <w:rFonts w:cs="Times New Roman"/>
          <w:b w:val="0"/>
          <w:bCs w:val="0"/>
          <w:sz w:val="24"/>
          <w:szCs w:val="24"/>
          <w:u w:val="none"/>
        </w:rPr>
        <w:br w:type="column"/>
      </w:r>
      <w:r w:rsidRPr="00F67E52">
        <w:rPr>
          <w:rFonts w:ascii="Calibri" w:hAnsi="Calibri" w:cs="Calibri"/>
          <w:color w:val="000080"/>
          <w:sz w:val="44"/>
          <w:szCs w:val="44"/>
        </w:rPr>
        <w:t>PROGRAM</w:t>
      </w:r>
    </w:p>
    <w:p w:rsidR="007E45C9" w:rsidRPr="00F67E52" w:rsidRDefault="007E45C9" w:rsidP="00290DB3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7E45C9" w:rsidRPr="00F67E52" w:rsidRDefault="007E45C9" w:rsidP="00290DB3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7E45C9" w:rsidRPr="00F67E52" w:rsidRDefault="007E45C9" w:rsidP="00290DB3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7E45C9" w:rsidRPr="00F67E52" w:rsidRDefault="007E45C9" w:rsidP="0029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Středa</w:t>
      </w:r>
      <w:r w:rsidRPr="00F67E52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 xml:space="preserve">14. října </w:t>
      </w:r>
      <w:r w:rsidRPr="00F67E52">
        <w:rPr>
          <w:rFonts w:ascii="Calibri" w:hAnsi="Calibri" w:cs="Calibri"/>
          <w:b/>
          <w:bCs/>
          <w:sz w:val="28"/>
          <w:szCs w:val="28"/>
        </w:rPr>
        <w:t>201</w:t>
      </w:r>
      <w:r>
        <w:rPr>
          <w:rFonts w:ascii="Calibri" w:hAnsi="Calibri" w:cs="Calibri"/>
          <w:b/>
          <w:bCs/>
          <w:sz w:val="28"/>
          <w:szCs w:val="28"/>
        </w:rPr>
        <w:t>5</w:t>
      </w:r>
    </w:p>
    <w:p w:rsidR="007E45C9" w:rsidRPr="00F67E52" w:rsidRDefault="007E45C9" w:rsidP="00290DB3">
      <w:pPr>
        <w:jc w:val="center"/>
        <w:rPr>
          <w:rFonts w:ascii="Calibri" w:hAnsi="Calibri" w:cs="Calibri"/>
          <w:sz w:val="28"/>
          <w:szCs w:val="28"/>
        </w:rPr>
      </w:pPr>
    </w:p>
    <w:p w:rsidR="007E45C9" w:rsidRPr="00F67E52" w:rsidRDefault="007E45C9" w:rsidP="00290DB3">
      <w:pPr>
        <w:tabs>
          <w:tab w:val="left" w:pos="0"/>
          <w:tab w:val="left" w:pos="1134"/>
        </w:tabs>
        <w:ind w:left="1134" w:right="-215" w:hanging="1134"/>
        <w:jc w:val="both"/>
        <w:rPr>
          <w:rFonts w:ascii="Calibri" w:hAnsi="Calibri" w:cs="Calibri"/>
        </w:rPr>
      </w:pPr>
      <w:r w:rsidRPr="00F67E52">
        <w:rPr>
          <w:rFonts w:ascii="Calibri" w:hAnsi="Calibri" w:cs="Calibri"/>
        </w:rPr>
        <w:t>16</w:t>
      </w:r>
      <w:r>
        <w:rPr>
          <w:rFonts w:ascii="Calibri" w:hAnsi="Calibri" w:cs="Calibri"/>
        </w:rPr>
        <w:t>.</w:t>
      </w:r>
      <w:r w:rsidRPr="00F67E52">
        <w:rPr>
          <w:rFonts w:ascii="Calibri" w:hAnsi="Calibri" w:cs="Calibri"/>
        </w:rPr>
        <w:t>00</w:t>
      </w:r>
      <w:r w:rsidRPr="00F67E52"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 xml:space="preserve">Přivítání účastníků </w:t>
      </w:r>
    </w:p>
    <w:p w:rsidR="007E45C9" w:rsidRPr="00F67E52" w:rsidRDefault="007E45C9" w:rsidP="00290DB3">
      <w:pPr>
        <w:tabs>
          <w:tab w:val="left" w:pos="0"/>
          <w:tab w:val="left" w:pos="1134"/>
        </w:tabs>
        <w:ind w:left="1134" w:right="-215" w:hanging="1134"/>
        <w:jc w:val="both"/>
        <w:rPr>
          <w:rFonts w:ascii="Calibri" w:hAnsi="Calibri" w:cs="Calibri"/>
        </w:rPr>
      </w:pPr>
    </w:p>
    <w:p w:rsidR="007E45C9" w:rsidRPr="00F67E52" w:rsidRDefault="007E45C9" w:rsidP="00290DB3">
      <w:pPr>
        <w:tabs>
          <w:tab w:val="left" w:pos="0"/>
          <w:tab w:val="left" w:pos="1134"/>
        </w:tabs>
        <w:ind w:left="1134" w:right="-215" w:hanging="1134"/>
        <w:jc w:val="both"/>
        <w:rPr>
          <w:rFonts w:ascii="Calibri" w:hAnsi="Calibri" w:cs="Calibri"/>
        </w:rPr>
      </w:pPr>
      <w:r w:rsidRPr="00F67E52">
        <w:rPr>
          <w:rFonts w:ascii="Calibri" w:hAnsi="Calibri" w:cs="Calibri"/>
        </w:rPr>
        <w:t>18</w:t>
      </w:r>
      <w:r>
        <w:rPr>
          <w:rFonts w:ascii="Calibri" w:hAnsi="Calibri" w:cs="Calibri"/>
        </w:rPr>
        <w:t>.</w:t>
      </w:r>
      <w:r w:rsidRPr="00F67E52">
        <w:rPr>
          <w:rFonts w:ascii="Calibri" w:hAnsi="Calibri" w:cs="Calibri"/>
        </w:rPr>
        <w:t>00</w:t>
      </w:r>
      <w:r w:rsidRPr="00F67E52"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 xml:space="preserve">Úvodní program </w:t>
      </w:r>
    </w:p>
    <w:p w:rsidR="007E45C9" w:rsidRDefault="007E45C9" w:rsidP="00290DB3">
      <w:pPr>
        <w:numPr>
          <w:ilvl w:val="0"/>
          <w:numId w:val="1"/>
        </w:numPr>
        <w:tabs>
          <w:tab w:val="left" w:pos="0"/>
          <w:tab w:val="left" w:pos="1134"/>
        </w:tabs>
        <w:ind w:right="-21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Úvodní projev Mons. Martina Holíka, ředitele Radia Proglas, a Emmanuela Jousse, prezidenta CERCu</w:t>
      </w:r>
    </w:p>
    <w:p w:rsidR="007E45C9" w:rsidRPr="00F67E52" w:rsidRDefault="007E45C9" w:rsidP="00290DB3">
      <w:pPr>
        <w:numPr>
          <w:ilvl w:val="0"/>
          <w:numId w:val="1"/>
        </w:numPr>
        <w:tabs>
          <w:tab w:val="left" w:pos="0"/>
          <w:tab w:val="left" w:pos="1134"/>
        </w:tabs>
        <w:ind w:right="-21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Představení každého z účastníků </w:t>
      </w:r>
    </w:p>
    <w:p w:rsidR="007E45C9" w:rsidRDefault="007E45C9" w:rsidP="00290DB3">
      <w:pPr>
        <w:tabs>
          <w:tab w:val="left" w:pos="0"/>
          <w:tab w:val="left" w:pos="1134"/>
          <w:tab w:val="left" w:pos="1620"/>
        </w:tabs>
        <w:ind w:left="1620" w:right="-213" w:hanging="1620"/>
        <w:jc w:val="both"/>
        <w:rPr>
          <w:rFonts w:ascii="Calibri" w:hAnsi="Calibri" w:cs="Calibri"/>
        </w:rPr>
      </w:pPr>
    </w:p>
    <w:p w:rsidR="007E45C9" w:rsidRDefault="007E45C9" w:rsidP="00290DB3">
      <w:pPr>
        <w:tabs>
          <w:tab w:val="left" w:pos="0"/>
          <w:tab w:val="left" w:pos="1134"/>
          <w:tab w:val="left" w:pos="1620"/>
        </w:tabs>
        <w:ind w:left="1620" w:right="-213" w:hanging="16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19.00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>Prezentace rádií (1. část)</w:t>
      </w:r>
    </w:p>
    <w:p w:rsidR="007E45C9" w:rsidRPr="00CC229B" w:rsidRDefault="007E45C9" w:rsidP="00290DB3">
      <w:pPr>
        <w:tabs>
          <w:tab w:val="left" w:pos="0"/>
          <w:tab w:val="left" w:pos="1134"/>
          <w:tab w:val="left" w:pos="1620"/>
        </w:tabs>
        <w:ind w:left="1620" w:right="-213" w:hanging="1620"/>
        <w:jc w:val="both"/>
        <w:rPr>
          <w:rFonts w:ascii="Calibri" w:hAnsi="Calibri" w:cs="Calibri"/>
          <w:b/>
          <w:bCs/>
        </w:rPr>
      </w:pPr>
    </w:p>
    <w:p w:rsidR="007E45C9" w:rsidRPr="00F67E52" w:rsidRDefault="007E45C9" w:rsidP="00290DB3">
      <w:pPr>
        <w:tabs>
          <w:tab w:val="left" w:pos="0"/>
          <w:tab w:val="left" w:pos="1134"/>
        </w:tabs>
        <w:ind w:left="1134" w:right="-213" w:hanging="1134"/>
        <w:jc w:val="both"/>
        <w:rPr>
          <w:rFonts w:ascii="Calibri" w:hAnsi="Calibri" w:cs="Calibri"/>
        </w:rPr>
      </w:pPr>
      <w:r w:rsidRPr="00F67E52">
        <w:rPr>
          <w:rFonts w:ascii="Calibri" w:hAnsi="Calibri" w:cs="Calibri"/>
        </w:rPr>
        <w:t>20</w:t>
      </w:r>
      <w:r>
        <w:rPr>
          <w:rFonts w:ascii="Calibri" w:hAnsi="Calibri" w:cs="Calibri"/>
        </w:rPr>
        <w:t>.</w:t>
      </w:r>
      <w:r w:rsidRPr="00F67E52">
        <w:rPr>
          <w:rFonts w:ascii="Calibri" w:hAnsi="Calibri" w:cs="Calibri"/>
        </w:rPr>
        <w:t>00</w:t>
      </w:r>
      <w:r w:rsidRPr="00F67E52"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 xml:space="preserve">Večeře </w:t>
      </w:r>
    </w:p>
    <w:p w:rsidR="007E45C9" w:rsidRPr="00F67E52" w:rsidRDefault="007E45C9" w:rsidP="00290DB3">
      <w:pPr>
        <w:tabs>
          <w:tab w:val="left" w:pos="1620"/>
        </w:tabs>
        <w:jc w:val="both"/>
        <w:rPr>
          <w:rFonts w:ascii="Calibri" w:hAnsi="Calibri" w:cs="Calibri"/>
        </w:rPr>
      </w:pPr>
    </w:p>
    <w:p w:rsidR="007E45C9" w:rsidRPr="00F67E52" w:rsidRDefault="007E45C9" w:rsidP="00290DB3">
      <w:pPr>
        <w:tabs>
          <w:tab w:val="left" w:pos="1620"/>
        </w:tabs>
        <w:jc w:val="both"/>
        <w:rPr>
          <w:rFonts w:ascii="Calibri" w:hAnsi="Calibri" w:cs="Calibri"/>
        </w:rPr>
      </w:pPr>
    </w:p>
    <w:p w:rsidR="007E45C9" w:rsidRPr="00F67E52" w:rsidRDefault="007E45C9" w:rsidP="0029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Čtvrtek 15. října </w:t>
      </w:r>
      <w:r w:rsidRPr="00F67E52">
        <w:rPr>
          <w:rFonts w:ascii="Calibri" w:hAnsi="Calibri" w:cs="Calibri"/>
          <w:b/>
          <w:bCs/>
          <w:sz w:val="28"/>
          <w:szCs w:val="28"/>
        </w:rPr>
        <w:t>201</w:t>
      </w:r>
      <w:r>
        <w:rPr>
          <w:rFonts w:ascii="Calibri" w:hAnsi="Calibri" w:cs="Calibri"/>
          <w:b/>
          <w:bCs/>
          <w:sz w:val="28"/>
          <w:szCs w:val="28"/>
        </w:rPr>
        <w:t>5</w:t>
      </w:r>
    </w:p>
    <w:p w:rsidR="007E45C9" w:rsidRPr="00F67E52" w:rsidRDefault="007E45C9" w:rsidP="00290DB3">
      <w:pPr>
        <w:tabs>
          <w:tab w:val="left" w:pos="1620"/>
        </w:tabs>
        <w:rPr>
          <w:rFonts w:ascii="Calibri" w:hAnsi="Calibri" w:cs="Calibri"/>
          <w:sz w:val="12"/>
          <w:szCs w:val="12"/>
        </w:rPr>
      </w:pPr>
    </w:p>
    <w:p w:rsidR="007E45C9" w:rsidRPr="00F67E52" w:rsidRDefault="007E45C9" w:rsidP="00290DB3">
      <w:pPr>
        <w:tabs>
          <w:tab w:val="left" w:pos="1620"/>
        </w:tabs>
        <w:rPr>
          <w:rFonts w:ascii="Calibri" w:hAnsi="Calibri" w:cs="Calibri"/>
          <w:sz w:val="12"/>
          <w:szCs w:val="12"/>
        </w:rPr>
      </w:pPr>
    </w:p>
    <w:p w:rsidR="007E45C9" w:rsidRPr="00C11D3B" w:rsidRDefault="007E45C9" w:rsidP="00290DB3">
      <w:pPr>
        <w:tabs>
          <w:tab w:val="left" w:pos="0"/>
          <w:tab w:val="left" w:pos="1134"/>
        </w:tabs>
        <w:ind w:left="1134" w:right="-213" w:hanging="1134"/>
        <w:jc w:val="both"/>
        <w:rPr>
          <w:rFonts w:ascii="Calibri" w:hAnsi="Calibri" w:cs="Calibri"/>
        </w:rPr>
      </w:pPr>
      <w:r w:rsidRPr="00C11D3B">
        <w:rPr>
          <w:rFonts w:ascii="Calibri" w:hAnsi="Calibri" w:cs="Calibri"/>
        </w:rPr>
        <w:t>7</w:t>
      </w:r>
      <w:r>
        <w:rPr>
          <w:rFonts w:ascii="Calibri" w:hAnsi="Calibri" w:cs="Calibri"/>
        </w:rPr>
        <w:t>.</w:t>
      </w:r>
      <w:r w:rsidRPr="00C11D3B">
        <w:rPr>
          <w:rFonts w:ascii="Calibri" w:hAnsi="Calibri" w:cs="Calibri"/>
        </w:rPr>
        <w:t>30</w:t>
      </w:r>
      <w:r w:rsidRPr="00C11D3B"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>Mše svatá v brněnské katedrále</w:t>
      </w:r>
    </w:p>
    <w:p w:rsidR="007E45C9" w:rsidRPr="00C11D3B" w:rsidRDefault="007E45C9" w:rsidP="00C11D3B">
      <w:pPr>
        <w:tabs>
          <w:tab w:val="left" w:pos="0"/>
          <w:tab w:val="left" w:pos="3540"/>
        </w:tabs>
        <w:ind w:left="1134" w:right="-213" w:hanging="11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7E45C9" w:rsidRPr="00C11D3B" w:rsidRDefault="007E45C9" w:rsidP="00290DB3">
      <w:pPr>
        <w:tabs>
          <w:tab w:val="left" w:pos="0"/>
          <w:tab w:val="left" w:pos="1134"/>
        </w:tabs>
        <w:ind w:left="1134" w:right="-215" w:hanging="11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</w:t>
      </w:r>
      <w:r w:rsidRPr="00C11D3B">
        <w:rPr>
          <w:rFonts w:ascii="Calibri" w:hAnsi="Calibri" w:cs="Calibri"/>
        </w:rPr>
        <w:t>00</w:t>
      </w:r>
      <w:r w:rsidRPr="00C11D3B"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>Prezentace rádií (2. část)</w:t>
      </w:r>
    </w:p>
    <w:p w:rsidR="007E45C9" w:rsidRPr="00C11D3B" w:rsidRDefault="007E45C9" w:rsidP="00290DB3">
      <w:pPr>
        <w:tabs>
          <w:tab w:val="left" w:pos="0"/>
          <w:tab w:val="left" w:pos="1134"/>
        </w:tabs>
        <w:ind w:left="1134" w:right="-215" w:hanging="1134"/>
        <w:jc w:val="both"/>
        <w:rPr>
          <w:rFonts w:ascii="Calibri" w:hAnsi="Calibri" w:cs="Calibri"/>
        </w:rPr>
      </w:pPr>
    </w:p>
    <w:p w:rsidR="007E45C9" w:rsidRPr="00C11D3B" w:rsidRDefault="007E45C9" w:rsidP="00290DB3">
      <w:pPr>
        <w:tabs>
          <w:tab w:val="left" w:pos="0"/>
          <w:tab w:val="left" w:pos="1134"/>
        </w:tabs>
        <w:ind w:left="1134" w:right="-213" w:hanging="1134"/>
        <w:jc w:val="both"/>
        <w:rPr>
          <w:rFonts w:ascii="Calibri" w:hAnsi="Calibri" w:cs="Calibri"/>
        </w:rPr>
      </w:pPr>
      <w:r w:rsidRPr="00C11D3B">
        <w:rPr>
          <w:rFonts w:ascii="Calibri" w:hAnsi="Calibri" w:cs="Calibri"/>
        </w:rPr>
        <w:t>10</w:t>
      </w:r>
      <w:r>
        <w:rPr>
          <w:rFonts w:ascii="Calibri" w:hAnsi="Calibri" w:cs="Calibri"/>
        </w:rPr>
        <w:t>.</w:t>
      </w:r>
      <w:r w:rsidRPr="00C11D3B">
        <w:rPr>
          <w:rFonts w:ascii="Calibri" w:hAnsi="Calibri" w:cs="Calibri"/>
        </w:rPr>
        <w:t>00</w:t>
      </w:r>
      <w:r w:rsidRPr="00C11D3B"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>Pauza (coffee-break)</w:t>
      </w:r>
    </w:p>
    <w:p w:rsidR="007E45C9" w:rsidRPr="00C11D3B" w:rsidRDefault="007E45C9" w:rsidP="00290DB3">
      <w:pPr>
        <w:tabs>
          <w:tab w:val="left" w:pos="0"/>
          <w:tab w:val="left" w:pos="1134"/>
        </w:tabs>
        <w:ind w:left="1134" w:right="-213" w:hanging="1134"/>
        <w:jc w:val="both"/>
        <w:rPr>
          <w:rFonts w:ascii="Calibri" w:hAnsi="Calibri" w:cs="Calibri"/>
        </w:rPr>
      </w:pPr>
    </w:p>
    <w:p w:rsidR="007E45C9" w:rsidRPr="00C11D3B" w:rsidRDefault="007E45C9" w:rsidP="008D50E9">
      <w:pPr>
        <w:tabs>
          <w:tab w:val="left" w:pos="0"/>
          <w:tab w:val="left" w:pos="1620"/>
        </w:tabs>
        <w:spacing w:before="60"/>
        <w:ind w:left="1622" w:right="-215" w:hanging="1622"/>
        <w:jc w:val="both"/>
        <w:rPr>
          <w:rFonts w:ascii="Calibri" w:hAnsi="Calibri" w:cs="Calibri"/>
          <w:b/>
          <w:bCs/>
        </w:rPr>
      </w:pPr>
      <w:r w:rsidRPr="00C11D3B">
        <w:rPr>
          <w:rFonts w:ascii="Calibri" w:hAnsi="Calibri" w:cs="Calibri"/>
        </w:rPr>
        <w:t>10</w:t>
      </w:r>
      <w:r>
        <w:rPr>
          <w:rFonts w:ascii="Calibri" w:hAnsi="Calibri" w:cs="Calibri"/>
        </w:rPr>
        <w:t>.</w:t>
      </w:r>
      <w:r w:rsidRPr="00C11D3B">
        <w:rPr>
          <w:rFonts w:ascii="Calibri" w:hAnsi="Calibri" w:cs="Calibri"/>
        </w:rPr>
        <w:t xml:space="preserve">30                </w:t>
      </w:r>
      <w:r>
        <w:rPr>
          <w:rFonts w:ascii="Calibri" w:hAnsi="Calibri" w:cs="Calibri"/>
          <w:b/>
          <w:bCs/>
        </w:rPr>
        <w:t xml:space="preserve">Aktuální témata : </w:t>
      </w:r>
    </w:p>
    <w:p w:rsidR="007E45C9" w:rsidRPr="00C11D3B" w:rsidRDefault="007E45C9" w:rsidP="008D50E9">
      <w:pPr>
        <w:numPr>
          <w:ilvl w:val="0"/>
          <w:numId w:val="1"/>
        </w:numPr>
        <w:tabs>
          <w:tab w:val="left" w:pos="0"/>
          <w:tab w:val="left" w:pos="1620"/>
        </w:tabs>
        <w:spacing w:before="60"/>
        <w:ind w:right="-21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Konflikt na Ukrajině</w:t>
      </w:r>
    </w:p>
    <w:p w:rsidR="007E45C9" w:rsidRPr="00C11D3B" w:rsidRDefault="007E45C9" w:rsidP="008D50E9">
      <w:pPr>
        <w:numPr>
          <w:ilvl w:val="0"/>
          <w:numId w:val="1"/>
        </w:numPr>
        <w:tabs>
          <w:tab w:val="left" w:pos="0"/>
          <w:tab w:val="left" w:pos="1620"/>
        </w:tabs>
        <w:spacing w:before="60"/>
        <w:ind w:right="-21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Přijímání uprchlíků v Evropě</w:t>
      </w:r>
    </w:p>
    <w:p w:rsidR="007E45C9" w:rsidRPr="00C11D3B" w:rsidRDefault="007E45C9" w:rsidP="00290DB3">
      <w:pPr>
        <w:tabs>
          <w:tab w:val="left" w:pos="0"/>
          <w:tab w:val="left" w:pos="1134"/>
        </w:tabs>
        <w:ind w:left="1134" w:right="-213" w:hanging="1134"/>
        <w:jc w:val="both"/>
        <w:rPr>
          <w:rFonts w:ascii="Calibri" w:hAnsi="Calibri" w:cs="Calibri"/>
        </w:rPr>
      </w:pPr>
    </w:p>
    <w:p w:rsidR="007E45C9" w:rsidRPr="00C11D3B" w:rsidRDefault="007E45C9" w:rsidP="00290DB3">
      <w:pPr>
        <w:tabs>
          <w:tab w:val="left" w:pos="0"/>
          <w:tab w:val="left" w:pos="1134"/>
        </w:tabs>
        <w:ind w:left="1134" w:right="-213" w:hanging="1134"/>
        <w:jc w:val="both"/>
        <w:rPr>
          <w:rFonts w:ascii="Calibri" w:hAnsi="Calibri" w:cs="Calibri"/>
        </w:rPr>
      </w:pPr>
      <w:r w:rsidRPr="00C11D3B">
        <w:rPr>
          <w:rFonts w:ascii="Calibri" w:hAnsi="Calibri" w:cs="Calibri"/>
        </w:rPr>
        <w:t>12</w:t>
      </w:r>
      <w:r>
        <w:rPr>
          <w:rFonts w:ascii="Calibri" w:hAnsi="Calibri" w:cs="Calibri"/>
        </w:rPr>
        <w:t>.</w:t>
      </w:r>
      <w:r w:rsidRPr="00C11D3B">
        <w:rPr>
          <w:rFonts w:ascii="Calibri" w:hAnsi="Calibri" w:cs="Calibri"/>
        </w:rPr>
        <w:t xml:space="preserve">30 </w:t>
      </w:r>
      <w:r w:rsidRPr="00C11D3B"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>Oběd</w:t>
      </w:r>
    </w:p>
    <w:p w:rsidR="007E45C9" w:rsidRPr="00C11D3B" w:rsidRDefault="007E45C9" w:rsidP="00290DB3">
      <w:pPr>
        <w:tabs>
          <w:tab w:val="left" w:pos="1620"/>
        </w:tabs>
        <w:jc w:val="center"/>
        <w:rPr>
          <w:rFonts w:ascii="Calibri" w:hAnsi="Calibri" w:cs="Calibri"/>
          <w:b/>
          <w:bCs/>
          <w:u w:val="single"/>
        </w:rPr>
      </w:pPr>
    </w:p>
    <w:p w:rsidR="007E45C9" w:rsidRPr="00C11D3B" w:rsidRDefault="007E45C9" w:rsidP="00216715">
      <w:pPr>
        <w:tabs>
          <w:tab w:val="left" w:pos="0"/>
          <w:tab w:val="left" w:pos="1134"/>
        </w:tabs>
        <w:ind w:left="1134" w:right="-213" w:hanging="1134"/>
        <w:jc w:val="both"/>
        <w:rPr>
          <w:rFonts w:ascii="Calibri" w:hAnsi="Calibri" w:cs="Calibri"/>
          <w:b/>
          <w:bCs/>
        </w:rPr>
      </w:pPr>
      <w:r w:rsidRPr="00C11D3B">
        <w:rPr>
          <w:rFonts w:ascii="Calibri" w:hAnsi="Calibri" w:cs="Calibri"/>
        </w:rPr>
        <w:t>14</w:t>
      </w:r>
      <w:r>
        <w:rPr>
          <w:rFonts w:ascii="Calibri" w:hAnsi="Calibri" w:cs="Calibri"/>
        </w:rPr>
        <w:t>.</w:t>
      </w:r>
      <w:r w:rsidRPr="00C11D3B">
        <w:rPr>
          <w:rFonts w:ascii="Calibri" w:hAnsi="Calibri" w:cs="Calibri"/>
        </w:rPr>
        <w:t>00</w:t>
      </w:r>
      <w:r w:rsidRPr="00C11D3B"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 xml:space="preserve">Naše rádia a náboženské problémy v Evropě </w:t>
      </w:r>
    </w:p>
    <w:p w:rsidR="007E45C9" w:rsidRPr="00C11D3B" w:rsidRDefault="007E45C9" w:rsidP="00216715">
      <w:pPr>
        <w:numPr>
          <w:ilvl w:val="0"/>
          <w:numId w:val="1"/>
        </w:numPr>
        <w:tabs>
          <w:tab w:val="left" w:pos="0"/>
          <w:tab w:val="left" w:pos="1134"/>
        </w:tabs>
        <w:ind w:right="-2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Opovrhování náboženstvím v Evropě ? Střet křesťanství a islámu... </w:t>
      </w:r>
      <w:r>
        <w:rPr>
          <w:rFonts w:ascii="Calibri" w:hAnsi="Calibri" w:cs="Calibri"/>
        </w:rPr>
        <w:br/>
        <w:t xml:space="preserve">Co hrozí ? Co stím dělat ? Svědectví, výměna zkušeností </w:t>
      </w:r>
    </w:p>
    <w:p w:rsidR="007E45C9" w:rsidRPr="00C11D3B" w:rsidRDefault="007E45C9" w:rsidP="00E46641">
      <w:pPr>
        <w:tabs>
          <w:tab w:val="left" w:pos="0"/>
          <w:tab w:val="left" w:pos="1134"/>
        </w:tabs>
        <w:ind w:left="1860" w:right="-213"/>
        <w:jc w:val="both"/>
        <w:rPr>
          <w:rFonts w:ascii="Calibri" w:hAnsi="Calibri" w:cs="Calibri"/>
        </w:rPr>
      </w:pPr>
    </w:p>
    <w:p w:rsidR="007E45C9" w:rsidRPr="00C11D3B" w:rsidRDefault="007E45C9" w:rsidP="00290DB3">
      <w:pPr>
        <w:tabs>
          <w:tab w:val="left" w:pos="0"/>
          <w:tab w:val="left" w:pos="1134"/>
        </w:tabs>
        <w:spacing w:before="100"/>
        <w:ind w:left="1134" w:right="-216" w:hanging="1134"/>
        <w:jc w:val="both"/>
        <w:rPr>
          <w:rFonts w:ascii="Calibri" w:hAnsi="Calibri" w:cs="Calibri"/>
        </w:rPr>
      </w:pPr>
      <w:r w:rsidRPr="00C11D3B">
        <w:rPr>
          <w:rFonts w:ascii="Calibri" w:hAnsi="Calibri" w:cs="Calibri"/>
        </w:rPr>
        <w:t>15</w:t>
      </w:r>
      <w:r>
        <w:rPr>
          <w:rFonts w:ascii="Calibri" w:hAnsi="Calibri" w:cs="Calibri"/>
        </w:rPr>
        <w:t>.</w:t>
      </w:r>
      <w:r w:rsidRPr="00C11D3B">
        <w:rPr>
          <w:rFonts w:ascii="Calibri" w:hAnsi="Calibri" w:cs="Calibri"/>
        </w:rPr>
        <w:t>30</w:t>
      </w:r>
      <w:r w:rsidRPr="00C11D3B"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>Návštěva hradu Špilberka a Radia Proglas</w:t>
      </w:r>
    </w:p>
    <w:p w:rsidR="007E45C9" w:rsidRDefault="007E45C9" w:rsidP="00290DB3">
      <w:pPr>
        <w:tabs>
          <w:tab w:val="left" w:pos="0"/>
          <w:tab w:val="left" w:pos="1134"/>
        </w:tabs>
        <w:spacing w:before="100"/>
        <w:ind w:left="1134" w:right="-216" w:hanging="1134"/>
        <w:jc w:val="both"/>
        <w:rPr>
          <w:rFonts w:ascii="Calibri" w:hAnsi="Calibri" w:cs="Calibri"/>
        </w:rPr>
      </w:pPr>
    </w:p>
    <w:p w:rsidR="007E45C9" w:rsidRPr="00CB0B28" w:rsidRDefault="007E45C9" w:rsidP="00290DB3">
      <w:pPr>
        <w:tabs>
          <w:tab w:val="left" w:pos="0"/>
          <w:tab w:val="left" w:pos="1134"/>
        </w:tabs>
        <w:spacing w:before="100"/>
        <w:ind w:left="1134" w:right="-216" w:hanging="1134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20.</w:t>
      </w:r>
      <w:r w:rsidRPr="00C11D3B">
        <w:rPr>
          <w:rFonts w:ascii="Calibri" w:hAnsi="Calibri" w:cs="Calibri"/>
        </w:rPr>
        <w:t>00</w:t>
      </w:r>
      <w:r w:rsidRPr="00C11D3B"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>Večeře v centru města (mimo hotel)</w:t>
      </w:r>
    </w:p>
    <w:p w:rsidR="007E45C9" w:rsidRPr="00F67E52" w:rsidRDefault="007E45C9" w:rsidP="00290DB3">
      <w:pPr>
        <w:tabs>
          <w:tab w:val="left" w:pos="1134"/>
        </w:tabs>
        <w:spacing w:before="60"/>
        <w:ind w:left="774" w:right="-215"/>
        <w:jc w:val="both"/>
        <w:rPr>
          <w:rFonts w:ascii="Calibri" w:hAnsi="Calibri" w:cs="Calibri"/>
        </w:rPr>
      </w:pPr>
    </w:p>
    <w:p w:rsidR="007E45C9" w:rsidRPr="00F67E52" w:rsidRDefault="007E45C9" w:rsidP="00290DB3">
      <w:pPr>
        <w:tabs>
          <w:tab w:val="left" w:pos="1620"/>
        </w:tabs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br w:type="page"/>
      </w:r>
    </w:p>
    <w:p w:rsidR="007E45C9" w:rsidRPr="00F67E52" w:rsidRDefault="007E45C9" w:rsidP="00290DB3">
      <w:pPr>
        <w:tabs>
          <w:tab w:val="left" w:pos="1620"/>
        </w:tabs>
        <w:rPr>
          <w:rFonts w:ascii="Calibri" w:hAnsi="Calibri" w:cs="Calibri"/>
          <w:sz w:val="12"/>
          <w:szCs w:val="12"/>
        </w:rPr>
      </w:pPr>
    </w:p>
    <w:p w:rsidR="007E45C9" w:rsidRPr="00F67E52" w:rsidRDefault="007E45C9" w:rsidP="00290DB3">
      <w:pPr>
        <w:tabs>
          <w:tab w:val="left" w:pos="1620"/>
        </w:tabs>
        <w:rPr>
          <w:rFonts w:ascii="Calibri" w:hAnsi="Calibri" w:cs="Calibri"/>
          <w:sz w:val="12"/>
          <w:szCs w:val="12"/>
        </w:rPr>
      </w:pPr>
    </w:p>
    <w:p w:rsidR="007E45C9" w:rsidRPr="00F67E52" w:rsidRDefault="007E45C9" w:rsidP="00290DB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Pátek</w:t>
      </w:r>
      <w:r w:rsidRPr="00F67E52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16.</w:t>
      </w:r>
      <w:r w:rsidRPr="00F67E52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 xml:space="preserve">října </w:t>
      </w:r>
      <w:r w:rsidRPr="00F67E52">
        <w:rPr>
          <w:rFonts w:ascii="Calibri" w:hAnsi="Calibri" w:cs="Calibri"/>
          <w:b/>
          <w:bCs/>
          <w:sz w:val="28"/>
          <w:szCs w:val="28"/>
        </w:rPr>
        <w:t>201</w:t>
      </w:r>
      <w:r>
        <w:rPr>
          <w:rFonts w:ascii="Calibri" w:hAnsi="Calibri" w:cs="Calibri"/>
          <w:b/>
          <w:bCs/>
          <w:sz w:val="28"/>
          <w:szCs w:val="28"/>
        </w:rPr>
        <w:t>5</w:t>
      </w:r>
    </w:p>
    <w:p w:rsidR="007E45C9" w:rsidRPr="00F67E52" w:rsidRDefault="007E45C9" w:rsidP="00290DB3">
      <w:pPr>
        <w:tabs>
          <w:tab w:val="left" w:pos="1620"/>
        </w:tabs>
        <w:rPr>
          <w:rFonts w:ascii="Calibri" w:hAnsi="Calibri" w:cs="Calibri"/>
          <w:sz w:val="12"/>
          <w:szCs w:val="12"/>
        </w:rPr>
      </w:pPr>
    </w:p>
    <w:p w:rsidR="007E45C9" w:rsidRPr="00F67E52" w:rsidRDefault="007E45C9" w:rsidP="00290DB3">
      <w:pPr>
        <w:tabs>
          <w:tab w:val="left" w:pos="1620"/>
        </w:tabs>
        <w:rPr>
          <w:rFonts w:ascii="Calibri" w:hAnsi="Calibri" w:cs="Calibri"/>
          <w:sz w:val="12"/>
          <w:szCs w:val="12"/>
        </w:rPr>
      </w:pPr>
    </w:p>
    <w:p w:rsidR="007E45C9" w:rsidRDefault="007E45C9" w:rsidP="00290DB3">
      <w:pPr>
        <w:tabs>
          <w:tab w:val="left" w:pos="0"/>
          <w:tab w:val="left" w:pos="1620"/>
        </w:tabs>
        <w:ind w:right="-108"/>
        <w:jc w:val="both"/>
        <w:rPr>
          <w:rFonts w:ascii="Calibri" w:hAnsi="Calibri" w:cs="Calibri"/>
        </w:rPr>
      </w:pPr>
    </w:p>
    <w:p w:rsidR="007E45C9" w:rsidRPr="00C11D3B" w:rsidRDefault="007E45C9" w:rsidP="00290DB3">
      <w:pPr>
        <w:tabs>
          <w:tab w:val="left" w:pos="0"/>
          <w:tab w:val="left" w:pos="1134"/>
        </w:tabs>
        <w:ind w:left="1134" w:right="-213" w:hanging="1134"/>
        <w:jc w:val="both"/>
        <w:rPr>
          <w:rFonts w:ascii="Calibri" w:hAnsi="Calibri" w:cs="Calibri"/>
        </w:rPr>
      </w:pPr>
      <w:r w:rsidRPr="00C11D3B">
        <w:rPr>
          <w:rFonts w:ascii="Calibri" w:hAnsi="Calibri" w:cs="Calibri"/>
        </w:rPr>
        <w:t>8</w:t>
      </w:r>
      <w:r>
        <w:rPr>
          <w:rFonts w:ascii="Calibri" w:hAnsi="Calibri" w:cs="Calibri"/>
        </w:rPr>
        <w:t>.</w:t>
      </w:r>
      <w:r w:rsidRPr="00C11D3B">
        <w:rPr>
          <w:rFonts w:ascii="Calibri" w:hAnsi="Calibri" w:cs="Calibri"/>
        </w:rPr>
        <w:t>00</w:t>
      </w:r>
      <w:r w:rsidRPr="00C11D3B">
        <w:rPr>
          <w:rFonts w:ascii="Calibri" w:hAnsi="Calibri" w:cs="Calibri"/>
        </w:rPr>
        <w:tab/>
      </w:r>
      <w:r w:rsidRPr="00C11D3B"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 xml:space="preserve">Mše v kostele sv. Michala </w:t>
      </w:r>
    </w:p>
    <w:p w:rsidR="007E45C9" w:rsidRPr="00C11D3B" w:rsidRDefault="007E45C9" w:rsidP="00290DB3">
      <w:pPr>
        <w:tabs>
          <w:tab w:val="left" w:pos="0"/>
          <w:tab w:val="left" w:pos="1620"/>
        </w:tabs>
        <w:spacing w:before="60"/>
        <w:ind w:left="1622" w:right="-215" w:hanging="1622"/>
        <w:jc w:val="both"/>
        <w:rPr>
          <w:rFonts w:ascii="Calibri" w:hAnsi="Calibri" w:cs="Calibri"/>
        </w:rPr>
      </w:pPr>
    </w:p>
    <w:p w:rsidR="007E45C9" w:rsidRPr="00C11D3B" w:rsidRDefault="007E45C9" w:rsidP="00290DB3">
      <w:pPr>
        <w:tabs>
          <w:tab w:val="left" w:pos="0"/>
          <w:tab w:val="left" w:pos="1620"/>
        </w:tabs>
        <w:spacing w:before="60"/>
        <w:ind w:left="1622" w:right="-215" w:hanging="1622"/>
        <w:jc w:val="both"/>
        <w:rPr>
          <w:rFonts w:ascii="Calibri" w:hAnsi="Calibri" w:cs="Calibri"/>
          <w:caps/>
        </w:rPr>
      </w:pPr>
      <w:r w:rsidRPr="00C11D3B">
        <w:rPr>
          <w:rFonts w:ascii="Calibri" w:hAnsi="Calibri" w:cs="Calibri"/>
        </w:rPr>
        <w:t>9</w:t>
      </w:r>
      <w:r>
        <w:rPr>
          <w:rFonts w:ascii="Calibri" w:hAnsi="Calibri" w:cs="Calibri"/>
        </w:rPr>
        <w:t>.</w:t>
      </w:r>
      <w:r w:rsidRPr="00C11D3B">
        <w:rPr>
          <w:rFonts w:ascii="Calibri" w:hAnsi="Calibri" w:cs="Calibri"/>
        </w:rPr>
        <w:t>00</w:t>
      </w:r>
      <w:r w:rsidRPr="00C11D3B">
        <w:rPr>
          <w:rFonts w:ascii="Calibri" w:hAnsi="Calibri" w:cs="Calibri"/>
        </w:rPr>
        <w:tab/>
        <w:t>« </w:t>
      </w:r>
      <w:r>
        <w:rPr>
          <w:rFonts w:ascii="Calibri" w:hAnsi="Calibri" w:cs="Calibri"/>
        </w:rPr>
        <w:t>Naše rádia a hudba</w:t>
      </w:r>
      <w:r w:rsidRPr="00C11D3B">
        <w:rPr>
          <w:rFonts w:ascii="Calibri" w:hAnsi="Calibri" w:cs="Calibri"/>
        </w:rPr>
        <w:t>»</w:t>
      </w:r>
    </w:p>
    <w:p w:rsidR="007E45C9" w:rsidRDefault="007E45C9" w:rsidP="00211B60">
      <w:pPr>
        <w:numPr>
          <w:ilvl w:val="0"/>
          <w:numId w:val="1"/>
        </w:numPr>
        <w:tabs>
          <w:tab w:val="left" w:pos="0"/>
          <w:tab w:val="left" w:pos="1620"/>
        </w:tabs>
        <w:spacing w:before="60"/>
        <w:ind w:right="-21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Výběr hudebního formátu, redakční záměry, role křesťanské hudby</w:t>
      </w:r>
    </w:p>
    <w:p w:rsidR="007E45C9" w:rsidRDefault="007E45C9" w:rsidP="00211B60">
      <w:pPr>
        <w:numPr>
          <w:ilvl w:val="0"/>
          <w:numId w:val="1"/>
        </w:numPr>
        <w:tabs>
          <w:tab w:val="left" w:pos="0"/>
          <w:tab w:val="left" w:pos="1620"/>
        </w:tabs>
        <w:spacing w:before="60"/>
        <w:ind w:right="-21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Výměna zkušeností, svědectí</w:t>
      </w:r>
    </w:p>
    <w:p w:rsidR="007E45C9" w:rsidRPr="00C11D3B" w:rsidRDefault="007E45C9" w:rsidP="008D50E9">
      <w:pPr>
        <w:tabs>
          <w:tab w:val="left" w:pos="0"/>
          <w:tab w:val="left" w:pos="1134"/>
        </w:tabs>
        <w:ind w:left="1134" w:right="-213" w:hanging="1134"/>
        <w:jc w:val="both"/>
        <w:rPr>
          <w:rFonts w:ascii="Calibri" w:hAnsi="Calibri" w:cs="Calibri"/>
        </w:rPr>
      </w:pPr>
    </w:p>
    <w:p w:rsidR="007E45C9" w:rsidRPr="00C11D3B" w:rsidRDefault="007E45C9" w:rsidP="008D50E9">
      <w:pPr>
        <w:tabs>
          <w:tab w:val="left" w:pos="0"/>
          <w:tab w:val="left" w:pos="1134"/>
        </w:tabs>
        <w:ind w:left="1134" w:right="-213" w:hanging="1134"/>
        <w:jc w:val="both"/>
        <w:rPr>
          <w:rFonts w:ascii="Calibri" w:hAnsi="Calibri" w:cs="Calibri"/>
          <w:b/>
          <w:bCs/>
        </w:rPr>
      </w:pPr>
      <w:r w:rsidRPr="00C11D3B">
        <w:rPr>
          <w:rFonts w:ascii="Calibri" w:hAnsi="Calibri" w:cs="Calibri"/>
        </w:rPr>
        <w:t>10</w:t>
      </w:r>
      <w:r>
        <w:rPr>
          <w:rFonts w:ascii="Calibri" w:hAnsi="Calibri" w:cs="Calibri"/>
        </w:rPr>
        <w:t>.</w:t>
      </w:r>
      <w:r w:rsidRPr="00C11D3B">
        <w:rPr>
          <w:rFonts w:ascii="Calibri" w:hAnsi="Calibri" w:cs="Calibri"/>
        </w:rPr>
        <w:t xml:space="preserve">00 </w:t>
      </w:r>
      <w:r w:rsidRPr="00C11D3B">
        <w:rPr>
          <w:rFonts w:ascii="Calibri" w:hAnsi="Calibri" w:cs="Calibri"/>
        </w:rPr>
        <w:tab/>
      </w:r>
      <w:r w:rsidRPr="00C11D3B">
        <w:rPr>
          <w:rFonts w:ascii="Calibri" w:hAnsi="Calibri" w:cs="Calibri"/>
          <w:b/>
          <w:bCs/>
        </w:rPr>
        <w:t xml:space="preserve"> « </w:t>
      </w:r>
      <w:r>
        <w:rPr>
          <w:rFonts w:ascii="Calibri" w:hAnsi="Calibri" w:cs="Calibri"/>
          <w:b/>
          <w:bCs/>
        </w:rPr>
        <w:t xml:space="preserve">Projev Svatého otce v Radě Evropy 25. listopadu 2014 </w:t>
      </w:r>
    </w:p>
    <w:p w:rsidR="007E45C9" w:rsidRDefault="007E45C9" w:rsidP="008D50E9">
      <w:pPr>
        <w:numPr>
          <w:ilvl w:val="0"/>
          <w:numId w:val="1"/>
        </w:numPr>
        <w:tabs>
          <w:tab w:val="left" w:pos="0"/>
          <w:tab w:val="left" w:pos="1134"/>
        </w:tabs>
        <w:ind w:right="-2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 z toho pro nás vyplývá... </w:t>
      </w:r>
    </w:p>
    <w:p w:rsidR="007E45C9" w:rsidRPr="00C11D3B" w:rsidRDefault="007E45C9" w:rsidP="008D50E9">
      <w:pPr>
        <w:numPr>
          <w:ilvl w:val="0"/>
          <w:numId w:val="1"/>
        </w:numPr>
        <w:tabs>
          <w:tab w:val="left" w:pos="0"/>
          <w:tab w:val="left" w:pos="1134"/>
        </w:tabs>
        <w:ind w:right="-2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Spolupráce CERCu s Radou Evropy </w:t>
      </w:r>
    </w:p>
    <w:p w:rsidR="007E45C9" w:rsidRPr="00C11D3B" w:rsidRDefault="007E45C9" w:rsidP="00290DB3">
      <w:pPr>
        <w:tabs>
          <w:tab w:val="left" w:pos="0"/>
          <w:tab w:val="left" w:pos="1620"/>
        </w:tabs>
        <w:spacing w:before="60"/>
        <w:ind w:left="1622" w:right="-215" w:hanging="1622"/>
        <w:jc w:val="both"/>
        <w:rPr>
          <w:rFonts w:ascii="Calibri" w:hAnsi="Calibri" w:cs="Calibri"/>
        </w:rPr>
      </w:pPr>
    </w:p>
    <w:p w:rsidR="007E45C9" w:rsidRPr="00C11D3B" w:rsidRDefault="007E45C9" w:rsidP="00290DB3">
      <w:pPr>
        <w:tabs>
          <w:tab w:val="left" w:pos="0"/>
          <w:tab w:val="left" w:pos="1620"/>
        </w:tabs>
        <w:spacing w:before="60"/>
        <w:ind w:left="1622" w:right="-215" w:hanging="162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</w:t>
      </w:r>
      <w:r w:rsidRPr="00C11D3B">
        <w:rPr>
          <w:rFonts w:ascii="Calibri" w:hAnsi="Calibri" w:cs="Calibri"/>
        </w:rPr>
        <w:t>30</w:t>
      </w:r>
      <w:r w:rsidRPr="00C11D3B"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>Pauza (coffee-break)</w:t>
      </w:r>
    </w:p>
    <w:p w:rsidR="007E45C9" w:rsidRPr="00C11D3B" w:rsidRDefault="007E45C9" w:rsidP="00290DB3">
      <w:pPr>
        <w:tabs>
          <w:tab w:val="left" w:pos="0"/>
          <w:tab w:val="left" w:pos="1620"/>
        </w:tabs>
        <w:ind w:left="1620" w:right="-213" w:hanging="1620"/>
        <w:jc w:val="both"/>
        <w:rPr>
          <w:rFonts w:ascii="Calibri" w:hAnsi="Calibri" w:cs="Calibri"/>
        </w:rPr>
      </w:pPr>
    </w:p>
    <w:p w:rsidR="007E45C9" w:rsidRPr="00C11D3B" w:rsidRDefault="007E45C9" w:rsidP="00290DB3">
      <w:pPr>
        <w:tabs>
          <w:tab w:val="left" w:pos="0"/>
          <w:tab w:val="left" w:pos="1620"/>
        </w:tabs>
        <w:ind w:left="1620" w:right="-213" w:hanging="16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</w:t>
      </w:r>
      <w:r w:rsidRPr="00C11D3B">
        <w:rPr>
          <w:rFonts w:ascii="Calibri" w:hAnsi="Calibri" w:cs="Calibri"/>
        </w:rPr>
        <w:t>00 </w:t>
      </w:r>
      <w:r w:rsidRPr="00C11D3B"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>Generální shromáždění CERCu</w:t>
      </w:r>
    </w:p>
    <w:p w:rsidR="007E45C9" w:rsidRDefault="007E45C9" w:rsidP="00211B60">
      <w:pPr>
        <w:numPr>
          <w:ilvl w:val="0"/>
          <w:numId w:val="1"/>
        </w:numPr>
        <w:tabs>
          <w:tab w:val="left" w:pos="0"/>
          <w:tab w:val="left" w:pos="1620"/>
        </w:tabs>
        <w:ind w:right="-2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Výroční zpráva, event. volby nových členů představenstva</w:t>
      </w:r>
    </w:p>
    <w:p w:rsidR="007E45C9" w:rsidRDefault="007E45C9" w:rsidP="00211B60">
      <w:pPr>
        <w:numPr>
          <w:ilvl w:val="0"/>
          <w:numId w:val="1"/>
        </w:numPr>
        <w:tabs>
          <w:tab w:val="left" w:pos="0"/>
          <w:tab w:val="left" w:pos="1620"/>
        </w:tabs>
        <w:ind w:right="-2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Společné akce</w:t>
      </w:r>
    </w:p>
    <w:p w:rsidR="007E45C9" w:rsidRDefault="007E45C9" w:rsidP="00211B60">
      <w:pPr>
        <w:numPr>
          <w:ilvl w:val="0"/>
          <w:numId w:val="1"/>
        </w:numPr>
        <w:tabs>
          <w:tab w:val="left" w:pos="0"/>
          <w:tab w:val="left" w:pos="1620"/>
        </w:tabs>
        <w:ind w:right="-2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Výhled do roku 2016</w:t>
      </w:r>
    </w:p>
    <w:p w:rsidR="007E45C9" w:rsidRDefault="007E45C9" w:rsidP="00290DB3">
      <w:pPr>
        <w:tabs>
          <w:tab w:val="left" w:pos="0"/>
          <w:tab w:val="left" w:pos="1620"/>
        </w:tabs>
        <w:ind w:left="1620" w:right="-213" w:hanging="1620"/>
        <w:jc w:val="both"/>
        <w:rPr>
          <w:rFonts w:ascii="Calibri" w:hAnsi="Calibri" w:cs="Calibri"/>
        </w:rPr>
      </w:pPr>
    </w:p>
    <w:p w:rsidR="007E45C9" w:rsidRPr="00C11D3B" w:rsidRDefault="007E45C9" w:rsidP="00290DB3">
      <w:pPr>
        <w:tabs>
          <w:tab w:val="left" w:pos="0"/>
          <w:tab w:val="left" w:pos="1620"/>
        </w:tabs>
        <w:ind w:left="1620" w:right="-213" w:hanging="1620"/>
        <w:jc w:val="both"/>
        <w:rPr>
          <w:rFonts w:ascii="Calibri" w:hAnsi="Calibri" w:cs="Calibri"/>
        </w:rPr>
      </w:pPr>
      <w:r w:rsidRPr="00C11D3B">
        <w:rPr>
          <w:rFonts w:ascii="Calibri" w:hAnsi="Calibri" w:cs="Calibri"/>
        </w:rPr>
        <w:t>11</w:t>
      </w:r>
      <w:r>
        <w:rPr>
          <w:rFonts w:ascii="Calibri" w:hAnsi="Calibri" w:cs="Calibri"/>
        </w:rPr>
        <w:t>.</w:t>
      </w:r>
      <w:r w:rsidRPr="00C11D3B">
        <w:rPr>
          <w:rFonts w:ascii="Calibri" w:hAnsi="Calibri" w:cs="Calibri"/>
        </w:rPr>
        <w:t>30</w:t>
      </w:r>
      <w:r w:rsidRPr="00C11D3B"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 xml:space="preserve">Závěr setkání </w:t>
      </w:r>
    </w:p>
    <w:p w:rsidR="007E45C9" w:rsidRPr="00C11D3B" w:rsidRDefault="007E45C9" w:rsidP="00290DB3">
      <w:pPr>
        <w:tabs>
          <w:tab w:val="left" w:pos="0"/>
          <w:tab w:val="left" w:pos="1620"/>
        </w:tabs>
        <w:ind w:left="3060" w:right="-213"/>
        <w:jc w:val="both"/>
        <w:rPr>
          <w:rFonts w:ascii="Calibri" w:hAnsi="Calibri" w:cs="Calibri"/>
        </w:rPr>
      </w:pPr>
    </w:p>
    <w:p w:rsidR="007E45C9" w:rsidRPr="00F67E52" w:rsidRDefault="007E45C9" w:rsidP="00290DB3">
      <w:pPr>
        <w:tabs>
          <w:tab w:val="left" w:pos="0"/>
          <w:tab w:val="left" w:pos="1620"/>
        </w:tabs>
        <w:ind w:right="-213"/>
        <w:jc w:val="both"/>
        <w:rPr>
          <w:rFonts w:ascii="Calibri" w:hAnsi="Calibri" w:cs="Calibri"/>
        </w:rPr>
      </w:pPr>
      <w:r w:rsidRPr="00C11D3B">
        <w:rPr>
          <w:rFonts w:ascii="Calibri" w:hAnsi="Calibri" w:cs="Calibri"/>
        </w:rPr>
        <w:t>1</w:t>
      </w:r>
      <w:r>
        <w:rPr>
          <w:rFonts w:ascii="Calibri" w:hAnsi="Calibri" w:cs="Calibri"/>
        </w:rPr>
        <w:t>3.</w:t>
      </w:r>
      <w:bookmarkStart w:id="0" w:name="_GoBack"/>
      <w:bookmarkEnd w:id="0"/>
      <w:r w:rsidRPr="00C11D3B">
        <w:rPr>
          <w:rFonts w:ascii="Calibri" w:hAnsi="Calibri" w:cs="Calibri"/>
        </w:rPr>
        <w:t>00</w:t>
      </w:r>
      <w:r w:rsidRPr="00C11D3B"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 xml:space="preserve">Oběd (čas individuálně podle odletů/odjezdů jednotlivých účastníků) </w:t>
      </w:r>
    </w:p>
    <w:p w:rsidR="007E45C9" w:rsidRPr="00F67E52" w:rsidRDefault="007E45C9" w:rsidP="00290DB3">
      <w:pPr>
        <w:tabs>
          <w:tab w:val="left" w:pos="0"/>
          <w:tab w:val="left" w:pos="1620"/>
        </w:tabs>
        <w:ind w:right="-213"/>
        <w:jc w:val="both"/>
        <w:rPr>
          <w:rFonts w:ascii="Calibri" w:hAnsi="Calibri" w:cs="Calibri"/>
        </w:rPr>
      </w:pPr>
    </w:p>
    <w:p w:rsidR="007E45C9" w:rsidRDefault="007E45C9" w:rsidP="00290DB3">
      <w:pPr>
        <w:pStyle w:val="Heading6"/>
        <w:ind w:left="0"/>
        <w:jc w:val="left"/>
        <w:rPr>
          <w:rFonts w:ascii="Arial Narrow" w:hAnsi="Arial Narrow" w:cs="Arial Narrow"/>
        </w:rPr>
        <w:sectPr w:rsidR="007E45C9">
          <w:headerReference w:type="default" r:id="rId8"/>
          <w:footerReference w:type="default" r:id="rId9"/>
          <w:pgSz w:w="11906" w:h="16838" w:code="9"/>
          <w:pgMar w:top="907" w:right="1418" w:bottom="907" w:left="1418" w:header="708" w:footer="510" w:gutter="0"/>
          <w:cols w:space="708"/>
          <w:rtlGutter/>
          <w:docGrid w:linePitch="360"/>
        </w:sectPr>
      </w:pPr>
    </w:p>
    <w:p w:rsidR="007E45C9" w:rsidRDefault="007E45C9" w:rsidP="00290DB3">
      <w:pPr>
        <w:tabs>
          <w:tab w:val="left" w:pos="284"/>
          <w:tab w:val="left" w:pos="567"/>
        </w:tabs>
        <w:ind w:left="2832" w:right="-56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</w:t>
      </w:r>
    </w:p>
    <w:p w:rsidR="007E45C9" w:rsidRDefault="007E45C9"/>
    <w:sectPr w:rsidR="007E45C9" w:rsidSect="00D064D6">
      <w:type w:val="continuous"/>
      <w:pgSz w:w="11906" w:h="16838"/>
      <w:pgMar w:top="720" w:right="1418" w:bottom="624" w:left="1418" w:header="708" w:footer="708" w:gutter="0"/>
      <w:cols w:num="2" w:space="510" w:equalWidth="0">
        <w:col w:w="3262" w:space="510"/>
        <w:col w:w="529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5C9" w:rsidRDefault="007E45C9" w:rsidP="00290DB3">
      <w:r>
        <w:separator/>
      </w:r>
    </w:p>
  </w:endnote>
  <w:endnote w:type="continuationSeparator" w:id="0">
    <w:p w:rsidR="007E45C9" w:rsidRDefault="007E45C9" w:rsidP="00290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5C9" w:rsidRPr="00FE7E42" w:rsidRDefault="007E45C9" w:rsidP="0042762C">
    <w:pPr>
      <w:pStyle w:val="Footer"/>
      <w:ind w:left="-10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8"/>
        <w:szCs w:val="18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5C9" w:rsidRDefault="007E45C9" w:rsidP="00290DB3">
      <w:r>
        <w:separator/>
      </w:r>
    </w:p>
  </w:footnote>
  <w:footnote w:type="continuationSeparator" w:id="0">
    <w:p w:rsidR="007E45C9" w:rsidRDefault="007E45C9" w:rsidP="00290D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5C9" w:rsidRPr="00290DB3" w:rsidRDefault="007E45C9">
    <w:pPr>
      <w:pStyle w:val="Header"/>
      <w:rPr>
        <w:sz w:val="16"/>
        <w:szCs w:val="16"/>
      </w:rPr>
    </w:pPr>
    <w:r>
      <w:tab/>
    </w:r>
    <w:r>
      <w:tab/>
    </w:r>
  </w:p>
  <w:p w:rsidR="007E45C9" w:rsidRDefault="007E45C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2B0"/>
    <w:multiLevelType w:val="hybridMultilevel"/>
    <w:tmpl w:val="19A4F51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88678DA"/>
    <w:multiLevelType w:val="hybridMultilevel"/>
    <w:tmpl w:val="462EA58E"/>
    <w:lvl w:ilvl="0" w:tplc="265AA5A0">
      <w:numFmt w:val="bullet"/>
      <w:lvlText w:val="-"/>
      <w:lvlJc w:val="left"/>
      <w:pPr>
        <w:ind w:left="186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3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40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0DB3"/>
    <w:rsid w:val="00017D38"/>
    <w:rsid w:val="0005254F"/>
    <w:rsid w:val="0012711A"/>
    <w:rsid w:val="001409CC"/>
    <w:rsid w:val="00170317"/>
    <w:rsid w:val="00211B60"/>
    <w:rsid w:val="00216715"/>
    <w:rsid w:val="00290DB3"/>
    <w:rsid w:val="002A06A0"/>
    <w:rsid w:val="00355909"/>
    <w:rsid w:val="00387658"/>
    <w:rsid w:val="0042762C"/>
    <w:rsid w:val="00455301"/>
    <w:rsid w:val="005D1B3E"/>
    <w:rsid w:val="00606DDF"/>
    <w:rsid w:val="00665486"/>
    <w:rsid w:val="00756E27"/>
    <w:rsid w:val="007742B1"/>
    <w:rsid w:val="007E3577"/>
    <w:rsid w:val="007E45C9"/>
    <w:rsid w:val="00847C81"/>
    <w:rsid w:val="00857DC4"/>
    <w:rsid w:val="00865AA5"/>
    <w:rsid w:val="008D39B7"/>
    <w:rsid w:val="008D50E9"/>
    <w:rsid w:val="008F7C02"/>
    <w:rsid w:val="00A31643"/>
    <w:rsid w:val="00AA5AFC"/>
    <w:rsid w:val="00AD2F3D"/>
    <w:rsid w:val="00B562E9"/>
    <w:rsid w:val="00C11D3B"/>
    <w:rsid w:val="00C31C2A"/>
    <w:rsid w:val="00CA6721"/>
    <w:rsid w:val="00CB0B28"/>
    <w:rsid w:val="00CC229B"/>
    <w:rsid w:val="00CC25E1"/>
    <w:rsid w:val="00CD4A21"/>
    <w:rsid w:val="00D064D6"/>
    <w:rsid w:val="00D17F30"/>
    <w:rsid w:val="00E46641"/>
    <w:rsid w:val="00E61E3F"/>
    <w:rsid w:val="00E6618B"/>
    <w:rsid w:val="00EC5E3D"/>
    <w:rsid w:val="00F67E52"/>
    <w:rsid w:val="00FA136E"/>
    <w:rsid w:val="00FE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DB3"/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0DB3"/>
    <w:pPr>
      <w:keepNext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ind w:left="1440" w:right="1330"/>
      <w:jc w:val="center"/>
      <w:outlineLvl w:val="0"/>
    </w:pPr>
    <w:rPr>
      <w:rFonts w:ascii="Arial" w:hAnsi="Arial" w:cs="Arial"/>
      <w:b/>
      <w:bCs/>
      <w:sz w:val="40"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90DB3"/>
    <w:pPr>
      <w:keepNext/>
      <w:tabs>
        <w:tab w:val="left" w:pos="284"/>
        <w:tab w:val="left" w:pos="567"/>
      </w:tabs>
      <w:ind w:left="-142" w:right="-710"/>
      <w:jc w:val="right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90DB3"/>
    <w:rPr>
      <w:rFonts w:ascii="Arial" w:hAnsi="Arial" w:cs="Arial"/>
      <w:b/>
      <w:bCs/>
      <w:sz w:val="40"/>
      <w:szCs w:val="40"/>
      <w:lang w:eastAsia="fr-FR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90DB3"/>
    <w:rPr>
      <w:rFonts w:ascii="Times New Roman" w:hAnsi="Times New Roman" w:cs="Times New Roman"/>
      <w:b/>
      <w:bCs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rsid w:val="00290DB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90DB3"/>
    <w:rPr>
      <w:rFonts w:ascii="Times New Roman" w:hAnsi="Times New Roman" w:cs="Times New Roman"/>
      <w:sz w:val="24"/>
      <w:szCs w:val="24"/>
      <w:lang w:eastAsia="fr-FR"/>
    </w:rPr>
  </w:style>
  <w:style w:type="paragraph" w:styleId="Title">
    <w:name w:val="Title"/>
    <w:basedOn w:val="Normal"/>
    <w:link w:val="TitleChar"/>
    <w:uiPriority w:val="99"/>
    <w:qFormat/>
    <w:rsid w:val="00290DB3"/>
    <w:pPr>
      <w:jc w:val="center"/>
    </w:pPr>
    <w:rPr>
      <w:rFonts w:ascii="Arial" w:hAnsi="Arial" w:cs="Arial"/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290DB3"/>
    <w:rPr>
      <w:rFonts w:ascii="Arial" w:hAnsi="Arial" w:cs="Arial"/>
      <w:b/>
      <w:bCs/>
      <w:sz w:val="28"/>
      <w:szCs w:val="28"/>
      <w:u w:val="single"/>
      <w:lang w:eastAsia="fr-FR"/>
    </w:rPr>
  </w:style>
  <w:style w:type="paragraph" w:styleId="Footer">
    <w:name w:val="footer"/>
    <w:basedOn w:val="Normal"/>
    <w:link w:val="FooterChar"/>
    <w:uiPriority w:val="99"/>
    <w:rsid w:val="00290DB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90DB3"/>
    <w:rPr>
      <w:rFonts w:ascii="Times New Roman" w:hAnsi="Times New Roman" w:cs="Times New Roman"/>
      <w:sz w:val="24"/>
      <w:szCs w:val="24"/>
      <w:lang w:eastAsia="fr-FR"/>
    </w:rPr>
  </w:style>
  <w:style w:type="character" w:styleId="PageNumber">
    <w:name w:val="page number"/>
    <w:basedOn w:val="DefaultParagraphFont"/>
    <w:uiPriority w:val="99"/>
    <w:rsid w:val="00290DB3"/>
  </w:style>
  <w:style w:type="paragraph" w:styleId="BalloonText">
    <w:name w:val="Balloon Text"/>
    <w:basedOn w:val="Normal"/>
    <w:link w:val="BalloonTextChar"/>
    <w:uiPriority w:val="99"/>
    <w:semiHidden/>
    <w:rsid w:val="00290D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0DB3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3</Pages>
  <Words>202</Words>
  <Characters>1194</Characters>
  <Application>Microsoft Office Outlook</Application>
  <DocSecurity>0</DocSecurity>
  <Lines>0</Lines>
  <Paragraphs>0</Paragraphs>
  <ScaleCrop>false</ScaleCrop>
  <Company>Proglas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Proglas</cp:lastModifiedBy>
  <cp:revision>4</cp:revision>
  <dcterms:created xsi:type="dcterms:W3CDTF">2015-09-17T10:54:00Z</dcterms:created>
  <dcterms:modified xsi:type="dcterms:W3CDTF">2015-09-17T11:17:00Z</dcterms:modified>
</cp:coreProperties>
</file>